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FD32F" w14:textId="6C69B1A1" w:rsidR="00667FDD" w:rsidRPr="00CF2882" w:rsidRDefault="00667FDD" w:rsidP="00BD3FC8">
      <w:pPr>
        <w:shd w:val="clear" w:color="auto" w:fill="FFFFFF"/>
        <w:jc w:val="both"/>
        <w:rPr>
          <w:rFonts w:asciiTheme="majorHAnsi" w:eastAsia="Times New Roman" w:hAnsiTheme="majorHAnsi" w:cstheme="majorHAnsi"/>
          <w:b/>
          <w:bCs/>
          <w:color w:val="2E74B5"/>
          <w:sz w:val="28"/>
          <w:szCs w:val="28"/>
        </w:rPr>
      </w:pPr>
    </w:p>
    <w:tbl>
      <w:tblPr>
        <w:tblStyle w:val="a"/>
        <w:tblW w:w="1392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925"/>
        <w:gridCol w:w="2940"/>
        <w:gridCol w:w="5280"/>
        <w:gridCol w:w="2775"/>
      </w:tblGrid>
      <w:tr w:rsidR="00667FDD" w:rsidRPr="002C4C0B" w14:paraId="1928576E" w14:textId="77777777">
        <w:trPr>
          <w:trHeight w:val="420"/>
        </w:trPr>
        <w:tc>
          <w:tcPr>
            <w:tcW w:w="58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C59DC0" w14:textId="1333E846" w:rsidR="00667FDD" w:rsidRPr="002C4C0B" w:rsidRDefault="00065745" w:rsidP="002C4C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2C4C0B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CO MŮŽ</w:t>
            </w:r>
            <w:r w:rsidR="003C72A4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EME</w:t>
            </w:r>
            <w:r w:rsidRPr="002C4C0B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 xml:space="preserve"> UDĚLAT</w:t>
            </w:r>
          </w:p>
        </w:tc>
        <w:tc>
          <w:tcPr>
            <w:tcW w:w="52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4182E6" w14:textId="1834D4F7" w:rsidR="00667FDD" w:rsidRPr="002C4C0B" w:rsidRDefault="00065745" w:rsidP="002C4C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2C4C0B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CO TÍM ZÍSKÁM</w:t>
            </w:r>
            <w:r w:rsidR="003C72A4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E</w:t>
            </w:r>
          </w:p>
        </w:tc>
        <w:tc>
          <w:tcPr>
            <w:tcW w:w="2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479B95" w14:textId="48896620" w:rsidR="00667FDD" w:rsidRPr="002C4C0B" w:rsidRDefault="00065745" w:rsidP="002C4C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2C4C0B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CO TÍM ZÍSKÁ ŽIVOTNÍ PROSTŘEDÍ</w:t>
            </w:r>
          </w:p>
        </w:tc>
      </w:tr>
      <w:tr w:rsidR="00667FDD" w:rsidRPr="002C4C0B" w14:paraId="338CAF15" w14:textId="77777777">
        <w:trPr>
          <w:trHeight w:val="420"/>
        </w:trPr>
        <w:tc>
          <w:tcPr>
            <w:tcW w:w="292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EE88F" w14:textId="77777777" w:rsidR="00667FDD" w:rsidRPr="002C4C0B" w:rsidRDefault="00065745">
            <w:pPr>
              <w:widowControl w:val="0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2C4C0B">
              <w:rPr>
                <w:rFonts w:asciiTheme="majorHAnsi" w:hAnsiTheme="majorHAnsi" w:cstheme="majorHAnsi"/>
                <w:sz w:val="24"/>
                <w:szCs w:val="24"/>
              </w:rPr>
              <w:t>používejme méně elektřiny</w:t>
            </w:r>
          </w:p>
        </w:tc>
        <w:tc>
          <w:tcPr>
            <w:tcW w:w="29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1C885F" w14:textId="77777777" w:rsidR="00667FDD" w:rsidRPr="002C4C0B" w:rsidRDefault="00065745">
            <w:pPr>
              <w:widowControl w:val="0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2C4C0B">
              <w:rPr>
                <w:rFonts w:asciiTheme="majorHAnsi" w:hAnsiTheme="majorHAnsi" w:cstheme="majorHAnsi"/>
                <w:sz w:val="24"/>
                <w:szCs w:val="24"/>
              </w:rPr>
              <w:t>vytahujme nabíječky ze zásuvky</w:t>
            </w:r>
          </w:p>
        </w:tc>
        <w:tc>
          <w:tcPr>
            <w:tcW w:w="528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A876DC" w14:textId="789793D7" w:rsidR="00667FDD" w:rsidRPr="002C4C0B" w:rsidRDefault="000657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2C4C0B">
              <w:rPr>
                <w:rFonts w:asciiTheme="majorHAnsi" w:hAnsiTheme="majorHAnsi" w:cstheme="majorHAnsi"/>
                <w:sz w:val="24"/>
                <w:szCs w:val="24"/>
              </w:rPr>
              <w:t>Můžeme ušetřit tisíce korun ročně a tím získat finance na něco jiného.</w:t>
            </w:r>
          </w:p>
        </w:tc>
        <w:tc>
          <w:tcPr>
            <w:tcW w:w="277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E4A14C" w14:textId="77777777" w:rsidR="00667FDD" w:rsidRPr="002C4C0B" w:rsidRDefault="000657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2C4C0B">
              <w:rPr>
                <w:rFonts w:asciiTheme="majorHAnsi" w:hAnsiTheme="majorHAnsi" w:cstheme="majorHAnsi"/>
                <w:sz w:val="24"/>
                <w:szCs w:val="24"/>
              </w:rPr>
              <w:t xml:space="preserve">Všechny tyto činnosti mají pozitivní dopady na životní prostředí. Například: menší produkce skleníkových plynů či pohlcování oxidu uhličitého a zadržování vody v krajině apod. Více informací na stránkách </w:t>
            </w:r>
            <w:hyperlink r:id="rId5">
              <w:r w:rsidRPr="002C4C0B">
                <w:rPr>
                  <w:rFonts w:asciiTheme="majorHAnsi" w:hAnsiTheme="majorHAnsi" w:cstheme="majorHAnsi"/>
                  <w:color w:val="1155CC"/>
                  <w:sz w:val="24"/>
                  <w:szCs w:val="24"/>
                  <w:u w:val="single"/>
                </w:rPr>
                <w:t>www.faktaoklimatu.cz</w:t>
              </w:r>
            </w:hyperlink>
          </w:p>
          <w:p w14:paraId="1C0CD679" w14:textId="77777777" w:rsidR="00667FDD" w:rsidRPr="002C4C0B" w:rsidRDefault="0066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667FDD" w:rsidRPr="002C4C0B" w14:paraId="129E673F" w14:textId="77777777">
        <w:trPr>
          <w:trHeight w:val="420"/>
        </w:trPr>
        <w:tc>
          <w:tcPr>
            <w:tcW w:w="292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258B47" w14:textId="77777777" w:rsidR="00667FDD" w:rsidRPr="002C4C0B" w:rsidRDefault="0066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9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5CE3AF" w14:textId="77777777" w:rsidR="00667FDD" w:rsidRPr="002C4C0B" w:rsidRDefault="000657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2C4C0B">
              <w:rPr>
                <w:rFonts w:asciiTheme="majorHAnsi" w:hAnsiTheme="majorHAnsi" w:cstheme="majorHAnsi"/>
                <w:sz w:val="24"/>
                <w:szCs w:val="24"/>
              </w:rPr>
              <w:t>zhasínejme světlo, když opouštíme místnost</w:t>
            </w:r>
          </w:p>
        </w:tc>
        <w:tc>
          <w:tcPr>
            <w:tcW w:w="52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976F97" w14:textId="77777777" w:rsidR="00667FDD" w:rsidRPr="002C4C0B" w:rsidRDefault="0066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7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A0C47A" w14:textId="77777777" w:rsidR="00667FDD" w:rsidRPr="002C4C0B" w:rsidRDefault="0066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667FDD" w:rsidRPr="002C4C0B" w14:paraId="55296BA1" w14:textId="77777777">
        <w:trPr>
          <w:trHeight w:val="420"/>
        </w:trPr>
        <w:tc>
          <w:tcPr>
            <w:tcW w:w="292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EB9714" w14:textId="77777777" w:rsidR="00667FDD" w:rsidRPr="002C4C0B" w:rsidRDefault="0066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9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0FC723" w14:textId="2D6F1346" w:rsidR="00667FDD" w:rsidRPr="002C4C0B" w:rsidRDefault="000657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2C4C0B">
              <w:rPr>
                <w:rFonts w:asciiTheme="majorHAnsi" w:hAnsiTheme="majorHAnsi" w:cstheme="majorHAnsi"/>
                <w:sz w:val="24"/>
                <w:szCs w:val="24"/>
              </w:rPr>
              <w:t xml:space="preserve">vypínejme </w:t>
            </w:r>
            <w:proofErr w:type="spellStart"/>
            <w:r w:rsidRPr="002C4C0B">
              <w:rPr>
                <w:rFonts w:asciiTheme="majorHAnsi" w:hAnsiTheme="majorHAnsi" w:cstheme="majorHAnsi"/>
                <w:sz w:val="24"/>
                <w:szCs w:val="24"/>
              </w:rPr>
              <w:t>wi-fi</w:t>
            </w:r>
            <w:proofErr w:type="spellEnd"/>
            <w:r w:rsidRPr="002C4C0B">
              <w:rPr>
                <w:rFonts w:asciiTheme="majorHAnsi" w:hAnsiTheme="majorHAnsi" w:cstheme="majorHAnsi"/>
                <w:sz w:val="24"/>
                <w:szCs w:val="24"/>
              </w:rPr>
              <w:t xml:space="preserve"> a data na mobilu</w:t>
            </w:r>
          </w:p>
        </w:tc>
        <w:tc>
          <w:tcPr>
            <w:tcW w:w="52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5760A2" w14:textId="77777777" w:rsidR="00667FDD" w:rsidRPr="002C4C0B" w:rsidRDefault="0066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7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22F54E" w14:textId="77777777" w:rsidR="00667FDD" w:rsidRPr="002C4C0B" w:rsidRDefault="0066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667FDD" w:rsidRPr="002C4C0B" w14:paraId="2C70D20E" w14:textId="77777777">
        <w:trPr>
          <w:trHeight w:val="420"/>
        </w:trPr>
        <w:tc>
          <w:tcPr>
            <w:tcW w:w="292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12E578" w14:textId="77777777" w:rsidR="00667FDD" w:rsidRPr="002C4C0B" w:rsidRDefault="0066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9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F9E83D" w14:textId="77777777" w:rsidR="00667FDD" w:rsidRPr="002C4C0B" w:rsidRDefault="00065745">
            <w:pPr>
              <w:widowControl w:val="0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2C4C0B">
              <w:rPr>
                <w:rFonts w:asciiTheme="majorHAnsi" w:hAnsiTheme="majorHAnsi" w:cstheme="majorHAnsi"/>
                <w:sz w:val="24"/>
                <w:szCs w:val="24"/>
              </w:rPr>
              <w:t>vypínejme PC a televizi, když je nepoužíváme</w:t>
            </w:r>
          </w:p>
        </w:tc>
        <w:tc>
          <w:tcPr>
            <w:tcW w:w="52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4F361D" w14:textId="77777777" w:rsidR="00667FDD" w:rsidRPr="002C4C0B" w:rsidRDefault="0066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7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DBDB17" w14:textId="77777777" w:rsidR="00667FDD" w:rsidRPr="002C4C0B" w:rsidRDefault="0066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667FDD" w:rsidRPr="002C4C0B" w14:paraId="7E563899" w14:textId="77777777">
        <w:trPr>
          <w:trHeight w:val="420"/>
        </w:trPr>
        <w:tc>
          <w:tcPr>
            <w:tcW w:w="292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372E9C" w14:textId="77777777" w:rsidR="00667FDD" w:rsidRPr="002C4C0B" w:rsidRDefault="0066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9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041A7A" w14:textId="77777777" w:rsidR="00667FDD" w:rsidRPr="002C4C0B" w:rsidRDefault="00065745">
            <w:pPr>
              <w:widowControl w:val="0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2C4C0B">
              <w:rPr>
                <w:rFonts w:asciiTheme="majorHAnsi" w:hAnsiTheme="majorHAnsi" w:cstheme="majorHAnsi"/>
                <w:sz w:val="24"/>
                <w:szCs w:val="24"/>
              </w:rPr>
              <w:t>kupujme energeticky úsporné elektrospotřebiče</w:t>
            </w:r>
          </w:p>
        </w:tc>
        <w:tc>
          <w:tcPr>
            <w:tcW w:w="52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785AEA" w14:textId="77777777" w:rsidR="00667FDD" w:rsidRPr="002C4C0B" w:rsidRDefault="0066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7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449D5F" w14:textId="77777777" w:rsidR="00667FDD" w:rsidRPr="002C4C0B" w:rsidRDefault="0066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667FDD" w:rsidRPr="002C4C0B" w14:paraId="1B830A92" w14:textId="77777777">
        <w:trPr>
          <w:trHeight w:val="420"/>
        </w:trPr>
        <w:tc>
          <w:tcPr>
            <w:tcW w:w="58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C645C9" w14:textId="77777777" w:rsidR="00667FDD" w:rsidRPr="002C4C0B" w:rsidRDefault="000657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2C4C0B">
              <w:rPr>
                <w:rFonts w:asciiTheme="majorHAnsi" w:hAnsiTheme="majorHAnsi" w:cstheme="majorHAnsi"/>
                <w:sz w:val="24"/>
                <w:szCs w:val="24"/>
              </w:rPr>
              <w:t>nainstalujme si na dům solární panely a baterii na výrobu elektřiny</w:t>
            </w:r>
          </w:p>
        </w:tc>
        <w:tc>
          <w:tcPr>
            <w:tcW w:w="52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7001C4" w14:textId="77777777" w:rsidR="00667FDD" w:rsidRPr="002C4C0B" w:rsidRDefault="00065745">
            <w:pPr>
              <w:widowControl w:val="0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2C4C0B">
              <w:rPr>
                <w:rFonts w:asciiTheme="majorHAnsi" w:hAnsiTheme="majorHAnsi" w:cstheme="majorHAnsi"/>
                <w:sz w:val="24"/>
                <w:szCs w:val="24"/>
              </w:rPr>
              <w:t>Počáteční investice je sice vyšší, ale do budoucna budeme méně ovlivněni výkyvy cen na trhu, a tím pádem můžeme ušetřit vlastní finance.</w:t>
            </w:r>
          </w:p>
        </w:tc>
        <w:tc>
          <w:tcPr>
            <w:tcW w:w="27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009C8F" w14:textId="77777777" w:rsidR="00667FDD" w:rsidRPr="002C4C0B" w:rsidRDefault="0066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667FDD" w:rsidRPr="002C4C0B" w14:paraId="76DFACFC" w14:textId="77777777">
        <w:trPr>
          <w:trHeight w:val="420"/>
        </w:trPr>
        <w:tc>
          <w:tcPr>
            <w:tcW w:w="58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3936D1" w14:textId="77777777" w:rsidR="00667FDD" w:rsidRPr="002C4C0B" w:rsidRDefault="000657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2C4C0B">
              <w:rPr>
                <w:rFonts w:asciiTheme="majorHAnsi" w:hAnsiTheme="majorHAnsi" w:cstheme="majorHAnsi"/>
                <w:sz w:val="24"/>
                <w:szCs w:val="24"/>
              </w:rPr>
              <w:t>snižujme teplotu v místnosti</w:t>
            </w:r>
          </w:p>
        </w:tc>
        <w:tc>
          <w:tcPr>
            <w:tcW w:w="52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F8B71B" w14:textId="6EAF3B82" w:rsidR="00667FDD" w:rsidRPr="002C4C0B" w:rsidRDefault="000657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2C4C0B">
              <w:rPr>
                <w:rFonts w:asciiTheme="majorHAnsi" w:hAnsiTheme="majorHAnsi" w:cstheme="majorHAnsi"/>
                <w:sz w:val="24"/>
                <w:szCs w:val="24"/>
              </w:rPr>
              <w:t>Při v Česku běžných nákladech na vytápění 40 000 Kč ročně můžeme snížením teploty o 1 °</w:t>
            </w:r>
            <w:r w:rsidR="00BD3FC8" w:rsidRPr="002C4C0B">
              <w:rPr>
                <w:rFonts w:asciiTheme="majorHAnsi" w:hAnsiTheme="majorHAnsi" w:cstheme="majorHAnsi"/>
                <w:sz w:val="24"/>
                <w:szCs w:val="24"/>
              </w:rPr>
              <w:t>C ušetřit</w:t>
            </w:r>
            <w:r w:rsidRPr="002C4C0B">
              <w:rPr>
                <w:rFonts w:asciiTheme="majorHAnsi" w:hAnsiTheme="majorHAnsi" w:cstheme="majorHAnsi"/>
                <w:sz w:val="24"/>
                <w:szCs w:val="24"/>
              </w:rPr>
              <w:t xml:space="preserve"> 2</w:t>
            </w:r>
            <w:r w:rsidR="002365A2">
              <w:rPr>
                <w:rFonts w:asciiTheme="majorHAnsi" w:hAnsiTheme="majorHAnsi" w:cstheme="majorHAnsi"/>
                <w:sz w:val="24"/>
                <w:szCs w:val="24"/>
              </w:rPr>
              <w:t> </w:t>
            </w:r>
            <w:r w:rsidRPr="002C4C0B">
              <w:rPr>
                <w:rFonts w:asciiTheme="majorHAnsi" w:hAnsiTheme="majorHAnsi" w:cstheme="majorHAnsi"/>
                <w:sz w:val="24"/>
                <w:szCs w:val="24"/>
              </w:rPr>
              <w:t xml:space="preserve">400 Kč. Spousta rodin má tendenci domácnost přetápět až na 25 °C. Když ale dlouhodobě pobýváme v takto přetopených místnostech, snižujeme adaptabilitu (přizpůsobivost) svého organismu na chlad. To má pak negativní účinky na lidské zdraví – člověk bývá častěji nemocný. </w:t>
            </w:r>
            <w:r w:rsidRPr="002C4C0B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Zároveň se nedoporučuje přetápět místnost, ve které spíme. Pokud trpíme atopickým ekzémem, doporučuje se vytápět na max. 20 °C.</w:t>
            </w:r>
          </w:p>
        </w:tc>
        <w:tc>
          <w:tcPr>
            <w:tcW w:w="27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957613" w14:textId="77777777" w:rsidR="00667FDD" w:rsidRPr="002C4C0B" w:rsidRDefault="0066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667FDD" w:rsidRPr="002C4C0B" w14:paraId="17FC5FB1" w14:textId="77777777">
        <w:trPr>
          <w:trHeight w:val="400"/>
        </w:trPr>
        <w:tc>
          <w:tcPr>
            <w:tcW w:w="58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FC49F0" w14:textId="77777777" w:rsidR="00667FDD" w:rsidRPr="002C4C0B" w:rsidRDefault="000657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2C4C0B">
              <w:rPr>
                <w:rFonts w:asciiTheme="majorHAnsi" w:hAnsiTheme="majorHAnsi" w:cstheme="majorHAnsi"/>
                <w:sz w:val="24"/>
                <w:szCs w:val="24"/>
              </w:rPr>
              <w:t>zatepleme si dům/byt</w:t>
            </w:r>
          </w:p>
        </w:tc>
        <w:tc>
          <w:tcPr>
            <w:tcW w:w="52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AD68E8" w14:textId="77777777" w:rsidR="00667FDD" w:rsidRPr="002C4C0B" w:rsidRDefault="000657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2C4C0B">
              <w:rPr>
                <w:rFonts w:asciiTheme="majorHAnsi" w:hAnsiTheme="majorHAnsi" w:cstheme="majorHAnsi"/>
                <w:sz w:val="24"/>
                <w:szCs w:val="24"/>
              </w:rPr>
              <w:t>Počáteční investice je sice vyšší, ale do budoucna můžeme ušetřit vlastní finance např. tím, že budeme moci méně vytápět svůj domov.</w:t>
            </w:r>
          </w:p>
        </w:tc>
        <w:tc>
          <w:tcPr>
            <w:tcW w:w="27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9E7BB3" w14:textId="77777777" w:rsidR="00667FDD" w:rsidRPr="002C4C0B" w:rsidRDefault="0066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667FDD" w:rsidRPr="002C4C0B" w14:paraId="4B1C88C2" w14:textId="77777777">
        <w:trPr>
          <w:trHeight w:val="400"/>
        </w:trPr>
        <w:tc>
          <w:tcPr>
            <w:tcW w:w="58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EFBEB9" w14:textId="77777777" w:rsidR="00667FDD" w:rsidRPr="002C4C0B" w:rsidRDefault="000657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2C4C0B">
              <w:rPr>
                <w:rFonts w:asciiTheme="majorHAnsi" w:hAnsiTheme="majorHAnsi" w:cstheme="majorHAnsi"/>
                <w:sz w:val="24"/>
                <w:szCs w:val="24"/>
              </w:rPr>
              <w:t>sázejme stromy</w:t>
            </w:r>
          </w:p>
        </w:tc>
        <w:tc>
          <w:tcPr>
            <w:tcW w:w="52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74AC9A" w14:textId="12DD54E2" w:rsidR="00667FDD" w:rsidRPr="002C4C0B" w:rsidRDefault="000657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2C4C0B">
              <w:rPr>
                <w:rFonts w:asciiTheme="majorHAnsi" w:hAnsiTheme="majorHAnsi" w:cstheme="majorHAnsi"/>
                <w:sz w:val="24"/>
                <w:szCs w:val="24"/>
              </w:rPr>
              <w:t>Stromy nám v horkých dnech poskytnou stín a</w:t>
            </w:r>
            <w:r w:rsidR="002365A2">
              <w:rPr>
                <w:rFonts w:asciiTheme="majorHAnsi" w:hAnsiTheme="majorHAnsi" w:cstheme="majorHAnsi"/>
                <w:sz w:val="24"/>
                <w:szCs w:val="24"/>
              </w:rPr>
              <w:t> </w:t>
            </w:r>
            <w:r w:rsidRPr="002C4C0B">
              <w:rPr>
                <w:rFonts w:asciiTheme="majorHAnsi" w:hAnsiTheme="majorHAnsi" w:cstheme="majorHAnsi"/>
                <w:sz w:val="24"/>
                <w:szCs w:val="24"/>
              </w:rPr>
              <w:t xml:space="preserve">zároveň mají pozitivní dopad na </w:t>
            </w:r>
            <w:r w:rsidR="00BD3FC8" w:rsidRPr="002C4C0B">
              <w:rPr>
                <w:rFonts w:asciiTheme="majorHAnsi" w:hAnsiTheme="majorHAnsi" w:cstheme="majorHAnsi"/>
                <w:sz w:val="24"/>
                <w:szCs w:val="24"/>
              </w:rPr>
              <w:t>naši</w:t>
            </w:r>
            <w:r w:rsidRPr="002C4C0B">
              <w:rPr>
                <w:rFonts w:asciiTheme="majorHAnsi" w:hAnsiTheme="majorHAnsi" w:cstheme="majorHAnsi"/>
                <w:sz w:val="24"/>
                <w:szCs w:val="24"/>
              </w:rPr>
              <w:t xml:space="preserve"> psychiku. Opakovaně se potvrdilo, že parky, zahrady, dvory se zelení a další zelené plochy v lidských sídlech snižují stres, deprese a pocit úzkosti a smutku, zlepšují paměť, pozornost, schopnost se soustředit a logické myšlení. Pohled do zeleně zvyšuje potěšení z práce.</w:t>
            </w:r>
          </w:p>
        </w:tc>
        <w:tc>
          <w:tcPr>
            <w:tcW w:w="27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0E7147" w14:textId="77777777" w:rsidR="00667FDD" w:rsidRPr="002C4C0B" w:rsidRDefault="0066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667FDD" w:rsidRPr="002C4C0B" w14:paraId="26B6BC52" w14:textId="77777777">
        <w:trPr>
          <w:trHeight w:val="400"/>
        </w:trPr>
        <w:tc>
          <w:tcPr>
            <w:tcW w:w="292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B75DC2" w14:textId="77777777" w:rsidR="00667FDD" w:rsidRPr="002C4C0B" w:rsidRDefault="000657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2C4C0B">
              <w:rPr>
                <w:rFonts w:asciiTheme="majorHAnsi" w:hAnsiTheme="majorHAnsi" w:cstheme="majorHAnsi"/>
                <w:sz w:val="24"/>
                <w:szCs w:val="24"/>
              </w:rPr>
              <w:t>neplýtvejme potravinami</w:t>
            </w:r>
          </w:p>
        </w:tc>
        <w:tc>
          <w:tcPr>
            <w:tcW w:w="29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94A8CE" w14:textId="77777777" w:rsidR="00667FDD" w:rsidRPr="002C4C0B" w:rsidRDefault="000657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2C4C0B">
              <w:rPr>
                <w:rFonts w:asciiTheme="majorHAnsi" w:hAnsiTheme="majorHAnsi" w:cstheme="majorHAnsi"/>
                <w:sz w:val="24"/>
                <w:szCs w:val="24"/>
              </w:rPr>
              <w:t>kupujme jen to, co opravdu sníme (pišme si nákupní seznam a choďme nakupovat najezení)</w:t>
            </w:r>
          </w:p>
        </w:tc>
        <w:tc>
          <w:tcPr>
            <w:tcW w:w="528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1CABB2" w14:textId="25D8161E" w:rsidR="00667FDD" w:rsidRPr="002C4C0B" w:rsidRDefault="00065745">
            <w:pPr>
              <w:widowControl w:val="0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2C4C0B">
              <w:rPr>
                <w:rFonts w:asciiTheme="majorHAnsi" w:hAnsiTheme="majorHAnsi" w:cstheme="majorHAnsi"/>
                <w:sz w:val="24"/>
                <w:szCs w:val="24"/>
              </w:rPr>
              <w:t>Můžeme ušetřit tisíce korun ročně a tím získat finance na něco jiného.</w:t>
            </w:r>
          </w:p>
        </w:tc>
        <w:tc>
          <w:tcPr>
            <w:tcW w:w="27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F3A2BC" w14:textId="77777777" w:rsidR="00667FDD" w:rsidRPr="002C4C0B" w:rsidRDefault="0066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667FDD" w:rsidRPr="002C4C0B" w14:paraId="0D1C3C22" w14:textId="77777777">
        <w:trPr>
          <w:trHeight w:val="400"/>
        </w:trPr>
        <w:tc>
          <w:tcPr>
            <w:tcW w:w="292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636E34" w14:textId="77777777" w:rsidR="00667FDD" w:rsidRPr="002C4C0B" w:rsidRDefault="0066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9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87A79E" w14:textId="77777777" w:rsidR="00667FDD" w:rsidRPr="002C4C0B" w:rsidRDefault="000657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2C4C0B">
              <w:rPr>
                <w:rFonts w:asciiTheme="majorHAnsi" w:hAnsiTheme="majorHAnsi" w:cstheme="majorHAnsi"/>
                <w:sz w:val="24"/>
                <w:szCs w:val="24"/>
              </w:rPr>
              <w:t>nevyhazujme svačiny</w:t>
            </w:r>
          </w:p>
        </w:tc>
        <w:tc>
          <w:tcPr>
            <w:tcW w:w="52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36335D" w14:textId="77777777" w:rsidR="00667FDD" w:rsidRPr="002C4C0B" w:rsidRDefault="0066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7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5D3DE4" w14:textId="77777777" w:rsidR="00667FDD" w:rsidRPr="002C4C0B" w:rsidRDefault="0066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667FDD" w:rsidRPr="002C4C0B" w14:paraId="3C512121" w14:textId="77777777">
        <w:trPr>
          <w:trHeight w:val="400"/>
        </w:trPr>
        <w:tc>
          <w:tcPr>
            <w:tcW w:w="292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3B91D6" w14:textId="77777777" w:rsidR="00667FDD" w:rsidRPr="002C4C0B" w:rsidRDefault="0066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9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567C08" w14:textId="51989B23" w:rsidR="00667FDD" w:rsidRPr="002C4C0B" w:rsidRDefault="000657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2C4C0B">
              <w:rPr>
                <w:rFonts w:asciiTheme="majorHAnsi" w:hAnsiTheme="majorHAnsi" w:cstheme="majorHAnsi"/>
                <w:sz w:val="24"/>
                <w:szCs w:val="24"/>
              </w:rPr>
              <w:t>rozeznávejme pojmy „spotřebujte do“ a „minimální trvanlivost“</w:t>
            </w:r>
          </w:p>
        </w:tc>
        <w:tc>
          <w:tcPr>
            <w:tcW w:w="52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E12F13" w14:textId="77777777" w:rsidR="00667FDD" w:rsidRPr="002C4C0B" w:rsidRDefault="0066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7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D7C298" w14:textId="77777777" w:rsidR="00667FDD" w:rsidRPr="002C4C0B" w:rsidRDefault="0066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667FDD" w:rsidRPr="002C4C0B" w14:paraId="6AB293E8" w14:textId="77777777">
        <w:trPr>
          <w:trHeight w:val="400"/>
        </w:trPr>
        <w:tc>
          <w:tcPr>
            <w:tcW w:w="58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70B5A6" w14:textId="77777777" w:rsidR="00667FDD" w:rsidRPr="002C4C0B" w:rsidRDefault="000657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2C4C0B">
              <w:rPr>
                <w:rFonts w:asciiTheme="majorHAnsi" w:hAnsiTheme="majorHAnsi" w:cstheme="majorHAnsi"/>
                <w:sz w:val="24"/>
                <w:szCs w:val="24"/>
              </w:rPr>
              <w:t>jezděme do školy na kole, koloběžce, choďme pěšky nebo využívejme veřejnou dopravu</w:t>
            </w:r>
          </w:p>
        </w:tc>
        <w:tc>
          <w:tcPr>
            <w:tcW w:w="52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F55FCB" w14:textId="77777777" w:rsidR="00667FDD" w:rsidRPr="002C4C0B" w:rsidRDefault="000657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2C4C0B">
              <w:rPr>
                <w:rFonts w:asciiTheme="majorHAnsi" w:hAnsiTheme="majorHAnsi" w:cstheme="majorHAnsi"/>
                <w:sz w:val="24"/>
                <w:szCs w:val="24"/>
              </w:rPr>
              <w:t xml:space="preserve">Pohyb prospěje našemu fyzickému i psychickému zdraví. Chůzí dochází ke snižování stresového hormonu, který sehrává svou roli například při stresu z písemky, zkoušení nebo při jiných </w:t>
            </w:r>
            <w:r w:rsidRPr="002C4C0B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úzkostech.</w:t>
            </w:r>
          </w:p>
        </w:tc>
        <w:tc>
          <w:tcPr>
            <w:tcW w:w="27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68DB51" w14:textId="77777777" w:rsidR="00667FDD" w:rsidRPr="002C4C0B" w:rsidRDefault="0066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667FDD" w:rsidRPr="002C4C0B" w14:paraId="446A4E0E" w14:textId="77777777">
        <w:trPr>
          <w:trHeight w:val="400"/>
        </w:trPr>
        <w:tc>
          <w:tcPr>
            <w:tcW w:w="58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E11142" w14:textId="1F94763A" w:rsidR="00667FDD" w:rsidRPr="002C4C0B" w:rsidRDefault="000657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2C4C0B">
              <w:rPr>
                <w:rFonts w:asciiTheme="majorHAnsi" w:hAnsiTheme="majorHAnsi" w:cstheme="majorHAnsi"/>
                <w:sz w:val="24"/>
                <w:szCs w:val="24"/>
              </w:rPr>
              <w:t>zamysleme se nad tím, zda to, co si chceme koupit, opravdu potřebujeme (omezme svou spotřebu) – opravdu nyní potřebujeme nový mobil, nebo tričko nebo se nám pouze líbí?</w:t>
            </w:r>
          </w:p>
        </w:tc>
        <w:tc>
          <w:tcPr>
            <w:tcW w:w="52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5FF2FB" w14:textId="427B022C" w:rsidR="00667FDD" w:rsidRPr="002C4C0B" w:rsidRDefault="00065745">
            <w:pPr>
              <w:widowControl w:val="0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2C4C0B">
              <w:rPr>
                <w:rFonts w:asciiTheme="majorHAnsi" w:hAnsiTheme="majorHAnsi" w:cstheme="majorHAnsi"/>
                <w:sz w:val="24"/>
                <w:szCs w:val="24"/>
              </w:rPr>
              <w:t>Můžeme ušetřit tisíce korun ročně a tím získat finance na něco jiného. Budeme mít více místa ve skříni a méně věcí, které však opravdu využijeme.</w:t>
            </w:r>
          </w:p>
        </w:tc>
        <w:tc>
          <w:tcPr>
            <w:tcW w:w="27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F97780" w14:textId="77777777" w:rsidR="00667FDD" w:rsidRPr="002C4C0B" w:rsidRDefault="0066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667FDD" w:rsidRPr="002C4C0B" w14:paraId="34FE37E6" w14:textId="77777777">
        <w:trPr>
          <w:trHeight w:val="400"/>
        </w:trPr>
        <w:tc>
          <w:tcPr>
            <w:tcW w:w="58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413FEF" w14:textId="77777777" w:rsidR="00667FDD" w:rsidRPr="002C4C0B" w:rsidRDefault="000657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2C4C0B">
              <w:rPr>
                <w:rFonts w:asciiTheme="majorHAnsi" w:hAnsiTheme="majorHAnsi" w:cstheme="majorHAnsi"/>
                <w:sz w:val="24"/>
                <w:szCs w:val="24"/>
              </w:rPr>
              <w:t>nakupujme věci z druhé ruky</w:t>
            </w:r>
          </w:p>
        </w:tc>
        <w:tc>
          <w:tcPr>
            <w:tcW w:w="52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3E8D4B" w14:textId="77777777" w:rsidR="00667FDD" w:rsidRPr="002C4C0B" w:rsidRDefault="00065745">
            <w:pPr>
              <w:widowControl w:val="0"/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2C4C0B">
              <w:rPr>
                <w:rFonts w:asciiTheme="majorHAnsi" w:hAnsiTheme="majorHAnsi" w:cstheme="majorHAnsi"/>
                <w:sz w:val="24"/>
                <w:szCs w:val="24"/>
              </w:rPr>
              <w:t>Můžeme ušetřit finance a zároveň získat zajímavý kousek, který už bychom třeba v běžném obchodě koupit nemohli.</w:t>
            </w:r>
          </w:p>
        </w:tc>
        <w:tc>
          <w:tcPr>
            <w:tcW w:w="27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BF2513" w14:textId="77777777" w:rsidR="00667FDD" w:rsidRPr="002C4C0B" w:rsidRDefault="0066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667FDD" w:rsidRPr="002C4C0B" w14:paraId="41F33D13" w14:textId="77777777">
        <w:trPr>
          <w:trHeight w:val="400"/>
        </w:trPr>
        <w:tc>
          <w:tcPr>
            <w:tcW w:w="58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B33EE9" w14:textId="77777777" w:rsidR="00667FDD" w:rsidRPr="002C4C0B" w:rsidRDefault="000657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2C4C0B">
              <w:rPr>
                <w:rFonts w:asciiTheme="majorHAnsi" w:hAnsiTheme="majorHAnsi" w:cstheme="majorHAnsi"/>
                <w:sz w:val="24"/>
                <w:szCs w:val="24"/>
              </w:rPr>
              <w:t>kupujme lokální produkty</w:t>
            </w:r>
          </w:p>
        </w:tc>
        <w:tc>
          <w:tcPr>
            <w:tcW w:w="52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8127A4" w14:textId="300986DE" w:rsidR="00667FDD" w:rsidRPr="002C4C0B" w:rsidRDefault="000657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2C4C0B">
              <w:rPr>
                <w:rFonts w:asciiTheme="majorHAnsi" w:hAnsiTheme="majorHAnsi" w:cstheme="majorHAnsi"/>
                <w:sz w:val="24"/>
                <w:szCs w:val="24"/>
              </w:rPr>
              <w:t xml:space="preserve">Podpoříme české výrobce a farmáře a místní potraviny. Ty jsou čerstvější (necestují tak daleko), potraviny jsou výživově kvalitnější, netrhají se nezralé narozdíl od těch, které musí urazit dlouhou cestu (např. banány, </w:t>
            </w:r>
            <w:r w:rsidR="00BD3FC8" w:rsidRPr="002C4C0B">
              <w:rPr>
                <w:rFonts w:asciiTheme="majorHAnsi" w:hAnsiTheme="majorHAnsi" w:cstheme="majorHAnsi"/>
                <w:sz w:val="24"/>
                <w:szCs w:val="24"/>
              </w:rPr>
              <w:t>rajčata</w:t>
            </w:r>
            <w:r w:rsidRPr="002C4C0B">
              <w:rPr>
                <w:rFonts w:asciiTheme="majorHAnsi" w:hAnsiTheme="majorHAnsi" w:cstheme="majorHAnsi"/>
                <w:sz w:val="24"/>
                <w:szCs w:val="24"/>
              </w:rPr>
              <w:t xml:space="preserve">). Lokální potraviny jsou proto i chutnější. </w:t>
            </w:r>
          </w:p>
        </w:tc>
        <w:tc>
          <w:tcPr>
            <w:tcW w:w="27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DAA4DB" w14:textId="77777777" w:rsidR="00667FDD" w:rsidRPr="002C4C0B" w:rsidRDefault="0066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667FDD" w:rsidRPr="002C4C0B" w14:paraId="38B30688" w14:textId="77777777">
        <w:trPr>
          <w:trHeight w:val="400"/>
        </w:trPr>
        <w:tc>
          <w:tcPr>
            <w:tcW w:w="58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AE1BD" w14:textId="77777777" w:rsidR="00667FDD" w:rsidRPr="002C4C0B" w:rsidRDefault="000657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2C4C0B">
              <w:rPr>
                <w:rFonts w:asciiTheme="majorHAnsi" w:hAnsiTheme="majorHAnsi" w:cstheme="majorHAnsi"/>
                <w:sz w:val="24"/>
                <w:szCs w:val="24"/>
              </w:rPr>
              <w:t>využívejme znovupoužitelné obaly (např. látkové sáčky nebo tašky, krabičky na svačinu)</w:t>
            </w:r>
          </w:p>
        </w:tc>
        <w:tc>
          <w:tcPr>
            <w:tcW w:w="52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32CF5A" w14:textId="77777777" w:rsidR="00667FDD" w:rsidRPr="002C4C0B" w:rsidRDefault="000657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2C4C0B">
              <w:rPr>
                <w:rFonts w:asciiTheme="majorHAnsi" w:hAnsiTheme="majorHAnsi" w:cstheme="majorHAnsi"/>
                <w:sz w:val="24"/>
                <w:szCs w:val="24"/>
              </w:rPr>
              <w:t>Budeme se procházet v čistějším městě, ve kterém nebudou poletovat lehké plastové odpadky. Procházka po přírodě pro nás bude příjemnější, protože nám odpadky nebudou kazit výhled. Nebude hrozit poranění o ostré předměty. Pokud pojedeme k moři, nebudou kolem nás plavat odpadky.</w:t>
            </w:r>
          </w:p>
        </w:tc>
        <w:tc>
          <w:tcPr>
            <w:tcW w:w="27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49724E" w14:textId="77777777" w:rsidR="00667FDD" w:rsidRPr="002C4C0B" w:rsidRDefault="0066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667FDD" w:rsidRPr="002C4C0B" w14:paraId="16B9DFD8" w14:textId="77777777">
        <w:trPr>
          <w:trHeight w:val="400"/>
        </w:trPr>
        <w:tc>
          <w:tcPr>
            <w:tcW w:w="58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0E7456" w14:textId="77777777" w:rsidR="00667FDD" w:rsidRPr="002C4C0B" w:rsidRDefault="000657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2C4C0B">
              <w:rPr>
                <w:rFonts w:asciiTheme="majorHAnsi" w:hAnsiTheme="majorHAnsi" w:cstheme="majorHAnsi"/>
                <w:sz w:val="24"/>
                <w:szCs w:val="24"/>
              </w:rPr>
              <w:t>inspirujme ostatní</w:t>
            </w:r>
          </w:p>
        </w:tc>
        <w:tc>
          <w:tcPr>
            <w:tcW w:w="52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91D46C" w14:textId="52B8A953" w:rsidR="00667FDD" w:rsidRPr="002C4C0B" w:rsidRDefault="000657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2C4C0B">
              <w:rPr>
                <w:rFonts w:asciiTheme="majorHAnsi" w:hAnsiTheme="majorHAnsi" w:cstheme="majorHAnsi"/>
                <w:sz w:val="24"/>
                <w:szCs w:val="24"/>
              </w:rPr>
              <w:t xml:space="preserve">Předáváním informací o možnostech zmírnění dopadů klimatické změny si procvičíme své prezentační schopnosti, staneme se sebevědomějšími v komunikaci s ostatními, </w:t>
            </w:r>
            <w:r w:rsidRPr="002C4C0B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posílíme vztahy se svými spolužáky, kteří se do toho zapojí s námi, a rozšíříme si své znalosti v této oblasti.</w:t>
            </w:r>
          </w:p>
        </w:tc>
        <w:tc>
          <w:tcPr>
            <w:tcW w:w="27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8EEA28" w14:textId="77777777" w:rsidR="00667FDD" w:rsidRPr="002C4C0B" w:rsidRDefault="00667F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73CD16BD" w14:textId="77777777" w:rsidR="00667FDD" w:rsidRPr="002C4C0B" w:rsidRDefault="00667FDD">
      <w:pPr>
        <w:rPr>
          <w:rFonts w:asciiTheme="majorHAnsi" w:hAnsiTheme="majorHAnsi" w:cstheme="majorHAnsi"/>
          <w:sz w:val="24"/>
          <w:szCs w:val="24"/>
        </w:rPr>
      </w:pPr>
    </w:p>
    <w:p w14:paraId="1DEE567C" w14:textId="77777777" w:rsidR="00667FDD" w:rsidRPr="009570A1" w:rsidRDefault="00065745">
      <w:pPr>
        <w:rPr>
          <w:rFonts w:asciiTheme="majorHAnsi" w:hAnsiTheme="majorHAnsi" w:cstheme="majorHAnsi"/>
          <w:sz w:val="20"/>
          <w:szCs w:val="20"/>
        </w:rPr>
      </w:pPr>
      <w:r w:rsidRPr="009570A1">
        <w:rPr>
          <w:rFonts w:asciiTheme="majorHAnsi" w:hAnsiTheme="majorHAnsi" w:cstheme="majorHAnsi"/>
          <w:sz w:val="20"/>
          <w:szCs w:val="20"/>
        </w:rPr>
        <w:t>Zdroje:</w:t>
      </w:r>
    </w:p>
    <w:p w14:paraId="5F511EDF" w14:textId="14539DC5" w:rsidR="002E6F2E" w:rsidRPr="009570A1" w:rsidRDefault="002E6F2E" w:rsidP="002E6F2E">
      <w:pPr>
        <w:pStyle w:val="Odstavecseseznamem"/>
        <w:numPr>
          <w:ilvl w:val="0"/>
          <w:numId w:val="1"/>
        </w:numPr>
        <w:rPr>
          <w:rFonts w:asciiTheme="majorHAnsi" w:eastAsia="Calibri" w:hAnsiTheme="majorHAnsi" w:cstheme="majorHAnsi"/>
          <w:sz w:val="20"/>
          <w:szCs w:val="20"/>
        </w:rPr>
      </w:pPr>
      <w:bookmarkStart w:id="0" w:name="_Hlk140508169"/>
      <w:r w:rsidRPr="009570A1">
        <w:rPr>
          <w:rFonts w:asciiTheme="majorHAnsi" w:hAnsiTheme="majorHAnsi" w:cstheme="majorHAnsi"/>
          <w:sz w:val="20"/>
          <w:szCs w:val="20"/>
        </w:rPr>
        <w:t xml:space="preserve">E.ON. (2023). Jaké jsou optimální teploty v místnostech. </w:t>
      </w:r>
      <w:r w:rsidRPr="009570A1">
        <w:rPr>
          <w:rFonts w:asciiTheme="majorHAnsi" w:hAnsiTheme="majorHAnsi" w:cstheme="majorHAnsi"/>
          <w:i/>
          <w:iCs/>
          <w:sz w:val="20"/>
          <w:szCs w:val="20"/>
        </w:rPr>
        <w:t>E.ON</w:t>
      </w:r>
      <w:r w:rsidRPr="009570A1">
        <w:rPr>
          <w:rFonts w:asciiTheme="majorHAnsi" w:hAnsiTheme="majorHAnsi" w:cstheme="majorHAnsi"/>
          <w:sz w:val="20"/>
          <w:szCs w:val="20"/>
        </w:rPr>
        <w:t>. [</w:t>
      </w:r>
      <w:r w:rsidR="00456D0D" w:rsidRPr="009570A1">
        <w:rPr>
          <w:rFonts w:asciiTheme="majorHAnsi" w:hAnsiTheme="majorHAnsi" w:cstheme="majorHAnsi"/>
          <w:sz w:val="20"/>
          <w:szCs w:val="20"/>
        </w:rPr>
        <w:t xml:space="preserve">online, </w:t>
      </w:r>
      <w:r w:rsidRPr="009570A1">
        <w:rPr>
          <w:rFonts w:asciiTheme="majorHAnsi" w:hAnsiTheme="majorHAnsi" w:cstheme="majorHAnsi"/>
          <w:sz w:val="20"/>
          <w:szCs w:val="20"/>
          <w:shd w:val="clear" w:color="auto" w:fill="FFFFFF"/>
        </w:rPr>
        <w:t>cit. 2023-07-17]. Dostupné z</w:t>
      </w:r>
      <w:r w:rsidR="00456D0D" w:rsidRPr="009570A1">
        <w:rPr>
          <w:rFonts w:asciiTheme="majorHAnsi" w:hAnsiTheme="majorHAnsi" w:cstheme="majorHAnsi"/>
          <w:sz w:val="20"/>
          <w:szCs w:val="20"/>
          <w:shd w:val="clear" w:color="auto" w:fill="FFFFFF"/>
        </w:rPr>
        <w:t xml:space="preserve"> </w:t>
      </w:r>
      <w:hyperlink r:id="rId6" w:history="1">
        <w:r w:rsidR="00456D0D" w:rsidRPr="009570A1">
          <w:rPr>
            <w:rStyle w:val="Hypertextovodkaz"/>
            <w:rFonts w:asciiTheme="majorHAnsi" w:hAnsiTheme="majorHAnsi" w:cstheme="majorHAnsi"/>
            <w:sz w:val="20"/>
            <w:szCs w:val="20"/>
          </w:rPr>
          <w:t>https://www.eon.cz/radce/vytapeni-a-vetrani/usporne-vytapeni/jake-jsou-optimalni-teploty-v-mistnostech/</w:t>
        </w:r>
      </w:hyperlink>
    </w:p>
    <w:p w14:paraId="5DDDE40C" w14:textId="4F10F4AE" w:rsidR="002E6F2E" w:rsidRPr="009570A1" w:rsidRDefault="002E6F2E" w:rsidP="002E6F2E">
      <w:pPr>
        <w:pStyle w:val="Odstavecseseznamem"/>
        <w:numPr>
          <w:ilvl w:val="0"/>
          <w:numId w:val="1"/>
        </w:numPr>
        <w:rPr>
          <w:rFonts w:asciiTheme="majorHAnsi" w:eastAsia="Calibri" w:hAnsiTheme="majorHAnsi" w:cstheme="majorHAnsi"/>
          <w:sz w:val="20"/>
          <w:szCs w:val="20"/>
        </w:rPr>
      </w:pPr>
      <w:r w:rsidRPr="009570A1">
        <w:rPr>
          <w:rFonts w:asciiTheme="majorHAnsi" w:hAnsiTheme="majorHAnsi" w:cstheme="majorHAnsi"/>
          <w:sz w:val="20"/>
          <w:szCs w:val="20"/>
        </w:rPr>
        <w:t xml:space="preserve">SRO, E. S. (2017). </w:t>
      </w:r>
      <w:r w:rsidRPr="009570A1">
        <w:rPr>
          <w:rFonts w:asciiTheme="majorHAnsi" w:hAnsiTheme="majorHAnsi" w:cstheme="majorHAnsi"/>
          <w:i/>
          <w:iCs/>
          <w:sz w:val="20"/>
          <w:szCs w:val="20"/>
        </w:rPr>
        <w:t>U dospělých s ekzémem nejvíce trpí sebevědomí</w:t>
      </w:r>
      <w:r w:rsidRPr="009570A1">
        <w:rPr>
          <w:rFonts w:asciiTheme="majorHAnsi" w:hAnsiTheme="majorHAnsi" w:cstheme="majorHAnsi"/>
          <w:sz w:val="20"/>
          <w:szCs w:val="20"/>
        </w:rPr>
        <w:t>. Pravdy O Atopii. [</w:t>
      </w:r>
      <w:r w:rsidR="00456D0D" w:rsidRPr="009570A1">
        <w:rPr>
          <w:rFonts w:asciiTheme="majorHAnsi" w:hAnsiTheme="majorHAnsi" w:cstheme="majorHAnsi"/>
          <w:sz w:val="20"/>
          <w:szCs w:val="20"/>
        </w:rPr>
        <w:t xml:space="preserve">online, </w:t>
      </w:r>
      <w:r w:rsidRPr="009570A1">
        <w:rPr>
          <w:rFonts w:asciiTheme="majorHAnsi" w:hAnsiTheme="majorHAnsi" w:cstheme="majorHAnsi"/>
          <w:sz w:val="20"/>
          <w:szCs w:val="20"/>
          <w:shd w:val="clear" w:color="auto" w:fill="FFFFFF"/>
        </w:rPr>
        <w:t xml:space="preserve">cit. 2023-07-17]. Dostupné z </w:t>
      </w:r>
      <w:hyperlink r:id="rId7" w:history="1">
        <w:r w:rsidRPr="009570A1">
          <w:rPr>
            <w:rStyle w:val="Hypertextovodkaz"/>
            <w:rFonts w:asciiTheme="majorHAnsi" w:hAnsiTheme="majorHAnsi" w:cstheme="majorHAnsi"/>
            <w:sz w:val="20"/>
            <w:szCs w:val="20"/>
          </w:rPr>
          <w:t>https://www.pravdyoatopii.cz/clanek/30-u-dospelych-s-ekzemem-nejvice-trpi-sebevedomi</w:t>
        </w:r>
      </w:hyperlink>
    </w:p>
    <w:p w14:paraId="6E61A9DC" w14:textId="5BB141CB" w:rsidR="002E6F2E" w:rsidRPr="009570A1" w:rsidRDefault="002E6F2E" w:rsidP="002E6F2E">
      <w:pPr>
        <w:pStyle w:val="Odstavecseseznamem"/>
        <w:numPr>
          <w:ilvl w:val="0"/>
          <w:numId w:val="1"/>
        </w:numPr>
        <w:rPr>
          <w:rFonts w:asciiTheme="majorHAnsi" w:eastAsia="Calibri" w:hAnsiTheme="majorHAnsi" w:cstheme="majorHAnsi"/>
          <w:sz w:val="20"/>
          <w:szCs w:val="20"/>
        </w:rPr>
      </w:pPr>
      <w:r w:rsidRPr="009570A1">
        <w:rPr>
          <w:rFonts w:asciiTheme="majorHAnsi" w:hAnsiTheme="majorHAnsi" w:cstheme="majorHAnsi"/>
          <w:sz w:val="20"/>
          <w:szCs w:val="20"/>
        </w:rPr>
        <w:t xml:space="preserve">SRO, C. </w:t>
      </w:r>
      <w:r w:rsidR="002C4C0B" w:rsidRPr="009570A1">
        <w:rPr>
          <w:rFonts w:asciiTheme="majorHAnsi" w:hAnsiTheme="majorHAnsi" w:cstheme="majorHAnsi"/>
          <w:sz w:val="20"/>
          <w:szCs w:val="20"/>
        </w:rPr>
        <w:t>(2023</w:t>
      </w:r>
      <w:r w:rsidRPr="009570A1">
        <w:rPr>
          <w:rFonts w:asciiTheme="majorHAnsi" w:hAnsiTheme="majorHAnsi" w:cstheme="majorHAnsi"/>
          <w:sz w:val="20"/>
          <w:szCs w:val="20"/>
        </w:rPr>
        <w:t xml:space="preserve">). </w:t>
      </w:r>
      <w:r w:rsidRPr="009570A1">
        <w:rPr>
          <w:rFonts w:asciiTheme="majorHAnsi" w:hAnsiTheme="majorHAnsi" w:cstheme="majorHAnsi"/>
          <w:i/>
          <w:iCs/>
          <w:sz w:val="20"/>
          <w:szCs w:val="20"/>
        </w:rPr>
        <w:t>Výhody pěší chůze – aneb čím víc, tím líp | HUSKYCZ.CZ</w:t>
      </w:r>
      <w:r w:rsidRPr="009570A1">
        <w:rPr>
          <w:rFonts w:asciiTheme="majorHAnsi" w:hAnsiTheme="majorHAnsi" w:cstheme="majorHAnsi"/>
          <w:sz w:val="20"/>
          <w:szCs w:val="20"/>
        </w:rPr>
        <w:t>. HUSKYCZ.CZ. [</w:t>
      </w:r>
      <w:r w:rsidR="00456D0D" w:rsidRPr="009570A1">
        <w:rPr>
          <w:rFonts w:asciiTheme="majorHAnsi" w:hAnsiTheme="majorHAnsi" w:cstheme="majorHAnsi"/>
          <w:sz w:val="20"/>
          <w:szCs w:val="20"/>
        </w:rPr>
        <w:t xml:space="preserve">online, </w:t>
      </w:r>
      <w:r w:rsidRPr="009570A1">
        <w:rPr>
          <w:rFonts w:asciiTheme="majorHAnsi" w:hAnsiTheme="majorHAnsi" w:cstheme="majorHAnsi"/>
          <w:sz w:val="20"/>
          <w:szCs w:val="20"/>
          <w:shd w:val="clear" w:color="auto" w:fill="FFFFFF"/>
        </w:rPr>
        <w:t xml:space="preserve">cit. 2023-07-17]. Dostupné z </w:t>
      </w:r>
      <w:hyperlink r:id="rId8" w:history="1">
        <w:r w:rsidRPr="009570A1">
          <w:rPr>
            <w:rStyle w:val="Hypertextovodkaz"/>
            <w:rFonts w:asciiTheme="majorHAnsi" w:hAnsiTheme="majorHAnsi" w:cstheme="majorHAnsi"/>
            <w:sz w:val="20"/>
            <w:szCs w:val="20"/>
          </w:rPr>
          <w:t>https://www.huskycz.cz/vyhody-pesi-chuze</w:t>
        </w:r>
      </w:hyperlink>
    </w:p>
    <w:p w14:paraId="5EEF20E1" w14:textId="72070EC9" w:rsidR="002E6F2E" w:rsidRPr="009570A1" w:rsidRDefault="002E6F2E" w:rsidP="002E6F2E">
      <w:pPr>
        <w:pStyle w:val="Odstavecseseznamem"/>
        <w:numPr>
          <w:ilvl w:val="0"/>
          <w:numId w:val="1"/>
        </w:numPr>
        <w:rPr>
          <w:rFonts w:asciiTheme="majorHAnsi" w:eastAsia="Calibri" w:hAnsiTheme="majorHAnsi" w:cstheme="majorHAnsi"/>
          <w:sz w:val="20"/>
          <w:szCs w:val="20"/>
        </w:rPr>
      </w:pPr>
      <w:r w:rsidRPr="009570A1">
        <w:rPr>
          <w:rFonts w:asciiTheme="majorHAnsi" w:hAnsiTheme="majorHAnsi" w:cstheme="majorHAnsi"/>
          <w:sz w:val="20"/>
          <w:szCs w:val="20"/>
        </w:rPr>
        <w:t xml:space="preserve">Plesníková, J. P. M. (2018). Zeleň prospívá fyzickému a duševnímu zdraví. </w:t>
      </w:r>
      <w:r w:rsidRPr="009570A1">
        <w:rPr>
          <w:rFonts w:asciiTheme="majorHAnsi" w:hAnsiTheme="majorHAnsi" w:cstheme="majorHAnsi"/>
          <w:i/>
          <w:iCs/>
          <w:sz w:val="20"/>
          <w:szCs w:val="20"/>
        </w:rPr>
        <w:t>Ekolist.cz</w:t>
      </w:r>
      <w:r w:rsidRPr="009570A1">
        <w:rPr>
          <w:rFonts w:asciiTheme="majorHAnsi" w:hAnsiTheme="majorHAnsi" w:cstheme="majorHAnsi"/>
          <w:sz w:val="20"/>
          <w:szCs w:val="20"/>
        </w:rPr>
        <w:t>. [</w:t>
      </w:r>
      <w:r w:rsidR="00456D0D" w:rsidRPr="009570A1">
        <w:rPr>
          <w:rFonts w:asciiTheme="majorHAnsi" w:hAnsiTheme="majorHAnsi" w:cstheme="majorHAnsi"/>
          <w:sz w:val="20"/>
          <w:szCs w:val="20"/>
        </w:rPr>
        <w:t xml:space="preserve">online, </w:t>
      </w:r>
      <w:r w:rsidRPr="009570A1">
        <w:rPr>
          <w:rFonts w:asciiTheme="majorHAnsi" w:hAnsiTheme="majorHAnsi" w:cstheme="majorHAnsi"/>
          <w:sz w:val="20"/>
          <w:szCs w:val="20"/>
          <w:shd w:val="clear" w:color="auto" w:fill="FFFFFF"/>
        </w:rPr>
        <w:t xml:space="preserve">cit. 2023-07-17]. Dostupné z </w:t>
      </w:r>
      <w:hyperlink r:id="rId9" w:history="1">
        <w:r w:rsidRPr="009570A1">
          <w:rPr>
            <w:rStyle w:val="Hypertextovodkaz"/>
            <w:rFonts w:asciiTheme="majorHAnsi" w:hAnsiTheme="majorHAnsi" w:cstheme="majorHAnsi"/>
            <w:sz w:val="20"/>
            <w:szCs w:val="20"/>
          </w:rPr>
          <w:t>https://ekolist.cz/cz/publicistika/priroda/zelen-prospiva-fyzickemu-a-dusevnimu-zdravi</w:t>
        </w:r>
      </w:hyperlink>
    </w:p>
    <w:p w14:paraId="2B615F67" w14:textId="223CA496" w:rsidR="002E6F2E" w:rsidRPr="002C4C0B" w:rsidRDefault="002E6F2E" w:rsidP="002E6F2E">
      <w:pPr>
        <w:pStyle w:val="Odstavecseseznamem"/>
        <w:numPr>
          <w:ilvl w:val="0"/>
          <w:numId w:val="1"/>
        </w:numPr>
        <w:rPr>
          <w:rFonts w:asciiTheme="majorHAnsi" w:eastAsia="Calibri" w:hAnsiTheme="majorHAnsi" w:cstheme="majorHAnsi"/>
          <w:sz w:val="20"/>
          <w:szCs w:val="20"/>
        </w:rPr>
      </w:pPr>
      <w:r w:rsidRPr="009570A1">
        <w:rPr>
          <w:rFonts w:asciiTheme="majorHAnsi" w:hAnsiTheme="majorHAnsi" w:cstheme="majorHAnsi"/>
          <w:i/>
          <w:iCs/>
          <w:sz w:val="20"/>
          <w:szCs w:val="20"/>
        </w:rPr>
        <w:t>Sezónní a místní potraviny | Umění žít</w:t>
      </w:r>
      <w:r w:rsidRPr="009570A1">
        <w:rPr>
          <w:rFonts w:asciiTheme="majorHAnsi" w:hAnsiTheme="majorHAnsi" w:cstheme="majorHAnsi"/>
          <w:sz w:val="20"/>
          <w:szCs w:val="20"/>
        </w:rPr>
        <w:t>. (</w:t>
      </w:r>
      <w:r w:rsidR="002C4C0B" w:rsidRPr="009570A1">
        <w:rPr>
          <w:rFonts w:asciiTheme="majorHAnsi" w:hAnsiTheme="majorHAnsi" w:cstheme="majorHAnsi"/>
          <w:sz w:val="20"/>
          <w:szCs w:val="20"/>
        </w:rPr>
        <w:t>2023</w:t>
      </w:r>
      <w:r w:rsidRPr="009570A1">
        <w:rPr>
          <w:rFonts w:asciiTheme="majorHAnsi" w:hAnsiTheme="majorHAnsi" w:cstheme="majorHAnsi"/>
          <w:sz w:val="20"/>
          <w:szCs w:val="20"/>
        </w:rPr>
        <w:t>). [</w:t>
      </w:r>
      <w:r w:rsidR="00456D0D" w:rsidRPr="009570A1">
        <w:rPr>
          <w:rFonts w:asciiTheme="majorHAnsi" w:hAnsiTheme="majorHAnsi" w:cstheme="majorHAnsi"/>
          <w:sz w:val="20"/>
          <w:szCs w:val="20"/>
        </w:rPr>
        <w:t xml:space="preserve">online, </w:t>
      </w:r>
      <w:r w:rsidRPr="009570A1">
        <w:rPr>
          <w:rFonts w:asciiTheme="majorHAnsi" w:hAnsiTheme="majorHAnsi" w:cstheme="majorHAnsi"/>
          <w:sz w:val="20"/>
          <w:szCs w:val="20"/>
          <w:shd w:val="clear" w:color="auto" w:fill="FFFFFF"/>
        </w:rPr>
        <w:t>cit. 2023-07-17]. Dostupné z</w:t>
      </w:r>
      <w:r w:rsidR="00456D0D" w:rsidRPr="009570A1">
        <w:rPr>
          <w:rFonts w:asciiTheme="majorHAnsi" w:hAnsiTheme="majorHAnsi" w:cstheme="majorHAnsi"/>
          <w:sz w:val="20"/>
          <w:szCs w:val="20"/>
          <w:shd w:val="clear" w:color="auto" w:fill="FFFFFF"/>
        </w:rPr>
        <w:t xml:space="preserve"> </w:t>
      </w:r>
      <w:hyperlink r:id="rId10" w:history="1">
        <w:r w:rsidR="00456D0D" w:rsidRPr="009570A1">
          <w:rPr>
            <w:rStyle w:val="Hypertextovodkaz"/>
            <w:rFonts w:asciiTheme="majorHAnsi" w:hAnsiTheme="majorHAnsi" w:cstheme="majorHAnsi"/>
            <w:sz w:val="20"/>
            <w:szCs w:val="20"/>
          </w:rPr>
          <w:t>https://umenizit.hnutiduha.cz/potraviny/sezonni-a-mistni-potraviny/</w:t>
        </w:r>
      </w:hyperlink>
    </w:p>
    <w:p w14:paraId="01F3A874" w14:textId="77777777" w:rsidR="00456D0D" w:rsidRPr="002C4C0B" w:rsidRDefault="00456D0D" w:rsidP="00456D0D">
      <w:pPr>
        <w:pStyle w:val="Odstavecseseznamem"/>
        <w:rPr>
          <w:rFonts w:asciiTheme="majorHAnsi" w:eastAsia="Calibri" w:hAnsiTheme="majorHAnsi" w:cstheme="majorHAnsi"/>
          <w:sz w:val="24"/>
          <w:szCs w:val="24"/>
        </w:rPr>
      </w:pPr>
    </w:p>
    <w:bookmarkEnd w:id="0"/>
    <w:p w14:paraId="787E4F39" w14:textId="77777777" w:rsidR="00667FDD" w:rsidRPr="002C4C0B" w:rsidRDefault="00667FDD" w:rsidP="00BD3FC8">
      <w:pPr>
        <w:ind w:left="720"/>
        <w:rPr>
          <w:rFonts w:asciiTheme="majorHAnsi" w:hAnsiTheme="majorHAnsi" w:cstheme="majorHAnsi"/>
          <w:sz w:val="24"/>
          <w:szCs w:val="24"/>
        </w:rPr>
      </w:pPr>
    </w:p>
    <w:sectPr w:rsidR="00667FDD" w:rsidRPr="002C4C0B">
      <w:pgSz w:w="16834" w:h="11909" w:orient="landscape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1"/>
    <w:family w:val="swiss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83BF6"/>
    <w:multiLevelType w:val="multilevel"/>
    <w:tmpl w:val="207CAE7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54784517"/>
    <w:multiLevelType w:val="multilevel"/>
    <w:tmpl w:val="8610B73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836650378">
    <w:abstractNumId w:val="0"/>
  </w:num>
  <w:num w:numId="2" w16cid:durableId="10976784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7FDD"/>
    <w:rsid w:val="00065745"/>
    <w:rsid w:val="00153EB3"/>
    <w:rsid w:val="002365A2"/>
    <w:rsid w:val="002C4C0B"/>
    <w:rsid w:val="002E6F2E"/>
    <w:rsid w:val="003C72A4"/>
    <w:rsid w:val="00456D0D"/>
    <w:rsid w:val="00500626"/>
    <w:rsid w:val="00667FDD"/>
    <w:rsid w:val="009570A1"/>
    <w:rsid w:val="00AD79DE"/>
    <w:rsid w:val="00BD3FC8"/>
    <w:rsid w:val="00CF2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C5EF1"/>
  <w15:docId w15:val="{65B742BD-5F13-473D-BBD0-CD65BF521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cs" w:eastAsia="cs-C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dpis2">
    <w:name w:val="heading 2"/>
    <w:basedOn w:val="Normln"/>
    <w:next w:val="Normln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nadpis">
    <w:name w:val="Subtitle"/>
    <w:basedOn w:val="Normln"/>
    <w:next w:val="Normln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komente">
    <w:name w:val="annotation text"/>
    <w:basedOn w:val="Normln"/>
    <w:link w:val="Textkomente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Normlnweb">
    <w:name w:val="Normal (Web)"/>
    <w:basedOn w:val="Normln"/>
    <w:uiPriority w:val="99"/>
    <w:semiHidden/>
    <w:unhideWhenUsed/>
    <w:rsid w:val="002E6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cs-CZ"/>
    </w:rPr>
  </w:style>
  <w:style w:type="paragraph" w:styleId="Odstavecseseznamem">
    <w:name w:val="List Paragraph"/>
    <w:basedOn w:val="Normln"/>
    <w:uiPriority w:val="34"/>
    <w:qFormat/>
    <w:rsid w:val="002E6F2E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2E6F2E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2E6F2E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456D0D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uskycz.cz/vyhody-pesi-chuz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ravdyoatopii.cz/clanek/30-u-dospelych-s-ekzemem-nejvice-trpi-sebevedom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eon.cz/radce/vytapeni-a-vetrani/usporne-vytapeni/jake-jsou-optimalni-teploty-v-mistnostech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faktaoklimatu.cz" TargetMode="External"/><Relationship Id="rId10" Type="http://schemas.openxmlformats.org/officeDocument/2006/relationships/hyperlink" Target="https://umenizit.hnutiduha.cz/potraviny/sezonni-a-mistni-potraviny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kolist.cz/cz/publicistika/priroda/zelen-prospiva-fyzickemu-a-dusevnimu-zdrav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766</Words>
  <Characters>4525</Characters>
  <Application>Microsoft Office Word</Application>
  <DocSecurity>0</DocSecurity>
  <Lines>37</Lines>
  <Paragraphs>10</Paragraphs>
  <ScaleCrop>false</ScaleCrop>
  <Company/>
  <LinksUpToDate>false</LinksUpToDate>
  <CharactersWithSpaces>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Petra Gajová</cp:lastModifiedBy>
  <cp:revision>11</cp:revision>
  <cp:lastPrinted>2023-08-05T09:22:00Z</cp:lastPrinted>
  <dcterms:created xsi:type="dcterms:W3CDTF">2023-07-17T15:34:00Z</dcterms:created>
  <dcterms:modified xsi:type="dcterms:W3CDTF">2023-08-05T12:40:00Z</dcterms:modified>
</cp:coreProperties>
</file>